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DF" w:rsidRDefault="00F514DF" w:rsidP="00F514DF">
      <w:pPr>
        <w:pStyle w:val="2"/>
        <w:jc w:val="center"/>
        <w:rPr>
          <w:sz w:val="28"/>
          <w:szCs w:val="28"/>
        </w:rPr>
      </w:pPr>
      <w:r w:rsidRPr="006D2553">
        <w:rPr>
          <w:sz w:val="28"/>
          <w:szCs w:val="28"/>
        </w:rPr>
        <w:t xml:space="preserve">Программа II </w:t>
      </w:r>
      <w:proofErr w:type="gramStart"/>
      <w:r w:rsidRPr="006D2553">
        <w:rPr>
          <w:sz w:val="28"/>
          <w:szCs w:val="28"/>
        </w:rPr>
        <w:t>Республиканской</w:t>
      </w:r>
      <w:proofErr w:type="gramEnd"/>
    </w:p>
    <w:p w:rsidR="00F514DF" w:rsidRPr="006D2553" w:rsidRDefault="00F514DF" w:rsidP="00F514DF">
      <w:pPr>
        <w:pStyle w:val="2"/>
        <w:jc w:val="center"/>
        <w:rPr>
          <w:sz w:val="28"/>
          <w:szCs w:val="28"/>
        </w:rPr>
      </w:pPr>
      <w:r w:rsidRPr="006D2553">
        <w:rPr>
          <w:sz w:val="28"/>
          <w:szCs w:val="28"/>
        </w:rPr>
        <w:t>научно-практической конференции школьников и студентов</w:t>
      </w:r>
    </w:p>
    <w:p w:rsidR="00F514DF" w:rsidRPr="006D2553" w:rsidRDefault="00F514DF" w:rsidP="00F514DF">
      <w:pPr>
        <w:pStyle w:val="2"/>
        <w:jc w:val="center"/>
        <w:rPr>
          <w:sz w:val="28"/>
          <w:szCs w:val="28"/>
        </w:rPr>
      </w:pPr>
      <w:r w:rsidRPr="006D2553">
        <w:rPr>
          <w:sz w:val="28"/>
          <w:szCs w:val="28"/>
        </w:rPr>
        <w:t>«Их имена составили славу России»</w:t>
      </w:r>
    </w:p>
    <w:p w:rsidR="00F514DF" w:rsidRPr="00A72136" w:rsidRDefault="00F514DF" w:rsidP="00F514DF">
      <w:pPr>
        <w:pStyle w:val="2"/>
        <w:rPr>
          <w:sz w:val="28"/>
          <w:szCs w:val="28"/>
        </w:rPr>
      </w:pPr>
      <w:r w:rsidRPr="00A72136">
        <w:rPr>
          <w:sz w:val="28"/>
          <w:szCs w:val="28"/>
        </w:rPr>
        <w:t>7 февраля 2013</w:t>
      </w:r>
    </w:p>
    <w:p w:rsidR="00F514DF" w:rsidRDefault="00F514DF" w:rsidP="00F514DF">
      <w:pPr>
        <w:pStyle w:val="a3"/>
      </w:pPr>
      <w:r>
        <w:rPr>
          <w:rStyle w:val="a4"/>
        </w:rPr>
        <w:t>8.00 – 9.30</w:t>
      </w:r>
      <w:r>
        <w:t xml:space="preserve"> Регистрация участников. Здание факультета психологии и педагогики </w:t>
      </w:r>
      <w:proofErr w:type="spellStart"/>
      <w:r>
        <w:t>Елабужского</w:t>
      </w:r>
      <w:proofErr w:type="spellEnd"/>
      <w:r>
        <w:t xml:space="preserve"> института КФУ (ул. </w:t>
      </w:r>
      <w:proofErr w:type="gramStart"/>
      <w:r>
        <w:t>Казанская</w:t>
      </w:r>
      <w:proofErr w:type="gramEnd"/>
      <w:r>
        <w:t>, 23а).</w:t>
      </w:r>
    </w:p>
    <w:p w:rsidR="00F514DF" w:rsidRDefault="00F514DF" w:rsidP="00F514DF">
      <w:pPr>
        <w:pStyle w:val="a3"/>
      </w:pPr>
      <w:r>
        <w:rPr>
          <w:rStyle w:val="a4"/>
        </w:rPr>
        <w:t>9.30 – 10.00</w:t>
      </w:r>
      <w:r>
        <w:t xml:space="preserve"> Торжественное открытие конференции. Актовый зал. Здание факультета психологии и педагогики </w:t>
      </w:r>
      <w:proofErr w:type="spellStart"/>
      <w:r>
        <w:t>Елабужского</w:t>
      </w:r>
      <w:proofErr w:type="spellEnd"/>
      <w:r>
        <w:t xml:space="preserve"> института КФУ (ул. </w:t>
      </w:r>
      <w:proofErr w:type="gramStart"/>
      <w:r>
        <w:t>Казанская</w:t>
      </w:r>
      <w:proofErr w:type="gramEnd"/>
      <w:r>
        <w:t>, 23а).</w:t>
      </w:r>
    </w:p>
    <w:p w:rsidR="00F514DF" w:rsidRDefault="00F514DF" w:rsidP="00F514DF">
      <w:pPr>
        <w:pStyle w:val="a3"/>
      </w:pPr>
      <w:r>
        <w:rPr>
          <w:rStyle w:val="a4"/>
        </w:rPr>
        <w:t>10.30 – 17.00</w:t>
      </w:r>
      <w:r>
        <w:t xml:space="preserve"> Работа по секциям</w:t>
      </w:r>
    </w:p>
    <w:p w:rsidR="00F514DF" w:rsidRDefault="00F514DF" w:rsidP="00F514DF">
      <w:pPr>
        <w:pStyle w:val="a3"/>
      </w:pPr>
      <w:r>
        <w:rPr>
          <w:rStyle w:val="a5"/>
        </w:rPr>
        <w:t>Секция «Шишкин на все времена»</w:t>
      </w:r>
      <w:r>
        <w:t xml:space="preserve"> Дом-музей И.И.Шишкина (ул. Набережная, 12);</w:t>
      </w:r>
    </w:p>
    <w:p w:rsidR="00F514DF" w:rsidRDefault="00F514DF" w:rsidP="00F514DF">
      <w:pPr>
        <w:pStyle w:val="a3"/>
      </w:pPr>
      <w:r>
        <w:rPr>
          <w:rStyle w:val="a5"/>
        </w:rPr>
        <w:t>Секция «Н.А.Дурова: воин, писатель, личность»</w:t>
      </w:r>
      <w:r>
        <w:t xml:space="preserve"> </w:t>
      </w:r>
      <w:proofErr w:type="spellStart"/>
      <w:r>
        <w:t>Мультимедийный</w:t>
      </w:r>
      <w:proofErr w:type="spellEnd"/>
      <w:r>
        <w:t xml:space="preserve"> зал (ул. </w:t>
      </w:r>
      <w:proofErr w:type="spellStart"/>
      <w:r>
        <w:t>Гассара</w:t>
      </w:r>
      <w:proofErr w:type="spellEnd"/>
      <w:r>
        <w:t>, 9);</w:t>
      </w:r>
    </w:p>
    <w:p w:rsidR="00F514DF" w:rsidRDefault="00F514DF" w:rsidP="00F514DF">
      <w:pPr>
        <w:pStyle w:val="a3"/>
      </w:pPr>
      <w:r>
        <w:rPr>
          <w:rStyle w:val="a5"/>
        </w:rPr>
        <w:t xml:space="preserve">Секция «Через </w:t>
      </w:r>
      <w:proofErr w:type="spellStart"/>
      <w:r>
        <w:rPr>
          <w:rStyle w:val="a5"/>
        </w:rPr>
        <w:t>Летейски</w:t>
      </w:r>
      <w:proofErr w:type="spellEnd"/>
      <w:r>
        <w:rPr>
          <w:rStyle w:val="a5"/>
        </w:rPr>
        <w:t xml:space="preserve"> воды протягиваю две руки…»</w:t>
      </w:r>
      <w:r>
        <w:t xml:space="preserve"> Конференц-зал Библиотеки Серебряного века (ул. Казанская, 59);</w:t>
      </w:r>
    </w:p>
    <w:p w:rsidR="00F514DF" w:rsidRDefault="00F514DF" w:rsidP="00F514DF">
      <w:pPr>
        <w:pStyle w:val="a3"/>
      </w:pPr>
      <w:r>
        <w:rPr>
          <w:rStyle w:val="a5"/>
        </w:rPr>
        <w:t>Секция «Купцы – благотворители и просветители»</w:t>
      </w:r>
      <w:r>
        <w:t xml:space="preserve"> Факультет психологии и педагогики ЕИ КФУ (ул. Казанская, 23а);</w:t>
      </w:r>
    </w:p>
    <w:p w:rsidR="00F514DF" w:rsidRDefault="00F514DF" w:rsidP="00F514DF">
      <w:pPr>
        <w:pStyle w:val="a3"/>
      </w:pPr>
      <w:r>
        <w:rPr>
          <w:rStyle w:val="a5"/>
        </w:rPr>
        <w:t>Секция «Музей в моей жизни»</w:t>
      </w:r>
      <w:r>
        <w:t xml:space="preserve"> Музей уездной медицины им. В.М.Бехтерева (проспект Нефтяников, 111а).</w:t>
      </w:r>
    </w:p>
    <w:p w:rsidR="00F514DF" w:rsidRDefault="00F514DF" w:rsidP="00F514DF">
      <w:pPr>
        <w:pStyle w:val="a3"/>
      </w:pPr>
      <w:r>
        <w:rPr>
          <w:rStyle w:val="a4"/>
        </w:rPr>
        <w:t>13.00 – 13.30</w:t>
      </w:r>
      <w:r>
        <w:t xml:space="preserve"> Чаепитие для участников конференции (по местам работы секций).</w:t>
      </w:r>
    </w:p>
    <w:p w:rsidR="00F514DF" w:rsidRDefault="00F514DF" w:rsidP="00F514DF">
      <w:pPr>
        <w:pStyle w:val="a3"/>
      </w:pPr>
      <w:r>
        <w:rPr>
          <w:rStyle w:val="a4"/>
        </w:rPr>
        <w:t>13.30 – 16.30</w:t>
      </w:r>
      <w:r>
        <w:t xml:space="preserve"> Продолжение работы конференции.</w:t>
      </w:r>
    </w:p>
    <w:p w:rsidR="00F514DF" w:rsidRDefault="00F514DF" w:rsidP="00F514DF">
      <w:pPr>
        <w:pStyle w:val="a3"/>
      </w:pPr>
      <w:r>
        <w:rPr>
          <w:rStyle w:val="a4"/>
        </w:rPr>
        <w:t>13.30 – 16.30</w:t>
      </w:r>
      <w:r>
        <w:t xml:space="preserve"> Обзорная экскурсия по городу и музеям для участников конференции, в том числе иногородних.</w:t>
      </w:r>
    </w:p>
    <w:p w:rsidR="00F514DF" w:rsidRDefault="00F514DF" w:rsidP="00F514DF">
      <w:pPr>
        <w:pStyle w:val="2"/>
        <w:rPr>
          <w:sz w:val="28"/>
          <w:szCs w:val="28"/>
        </w:rPr>
      </w:pPr>
    </w:p>
    <w:p w:rsidR="00F514DF" w:rsidRPr="00A72136" w:rsidRDefault="00F514DF" w:rsidP="00F514DF">
      <w:pPr>
        <w:pStyle w:val="2"/>
        <w:rPr>
          <w:sz w:val="28"/>
          <w:szCs w:val="28"/>
        </w:rPr>
      </w:pPr>
      <w:r w:rsidRPr="00A72136">
        <w:rPr>
          <w:sz w:val="28"/>
          <w:szCs w:val="28"/>
        </w:rPr>
        <w:t>8 февраля 2013</w:t>
      </w:r>
    </w:p>
    <w:p w:rsidR="00F514DF" w:rsidRDefault="00F514DF" w:rsidP="00F514DF">
      <w:pPr>
        <w:pStyle w:val="a3"/>
      </w:pPr>
      <w:r>
        <w:rPr>
          <w:rStyle w:val="a4"/>
        </w:rPr>
        <w:t>9.00 – 11.30</w:t>
      </w:r>
      <w:r>
        <w:t xml:space="preserve"> Работа по секциям</w:t>
      </w:r>
    </w:p>
    <w:p w:rsidR="00F514DF" w:rsidRDefault="00F514DF" w:rsidP="00F514DF">
      <w:pPr>
        <w:pStyle w:val="a3"/>
      </w:pPr>
      <w:r>
        <w:rPr>
          <w:rStyle w:val="a5"/>
        </w:rPr>
        <w:t>Секция «Шишкин на все времена»</w:t>
      </w:r>
      <w:r>
        <w:t xml:space="preserve"> Дом-музей И.И.Шишкина (ул. Набережная, 12);</w:t>
      </w:r>
    </w:p>
    <w:p w:rsidR="00F514DF" w:rsidRDefault="00F514DF" w:rsidP="00F514DF">
      <w:pPr>
        <w:pStyle w:val="a3"/>
      </w:pPr>
      <w:r>
        <w:rPr>
          <w:rStyle w:val="a5"/>
        </w:rPr>
        <w:t xml:space="preserve">Секция «Н.А.Дурова: воин, писатель, личность» </w:t>
      </w:r>
      <w:proofErr w:type="spellStart"/>
      <w:r>
        <w:t>Мультимедийный</w:t>
      </w:r>
      <w:proofErr w:type="spellEnd"/>
      <w:r>
        <w:t xml:space="preserve"> зал (ул. </w:t>
      </w:r>
      <w:proofErr w:type="spellStart"/>
      <w:r>
        <w:t>Гассара</w:t>
      </w:r>
      <w:proofErr w:type="spellEnd"/>
      <w:r>
        <w:t>, 9);</w:t>
      </w:r>
    </w:p>
    <w:p w:rsidR="00F514DF" w:rsidRDefault="00F514DF" w:rsidP="00F514DF">
      <w:pPr>
        <w:pStyle w:val="a3"/>
      </w:pPr>
      <w:r>
        <w:rPr>
          <w:rStyle w:val="a5"/>
        </w:rPr>
        <w:t xml:space="preserve">Секция «Через </w:t>
      </w:r>
      <w:proofErr w:type="spellStart"/>
      <w:r>
        <w:rPr>
          <w:rStyle w:val="a5"/>
        </w:rPr>
        <w:t>Летейски</w:t>
      </w:r>
      <w:proofErr w:type="spellEnd"/>
      <w:r>
        <w:rPr>
          <w:rStyle w:val="a5"/>
        </w:rPr>
        <w:t xml:space="preserve"> воды протягиваю две руки…» </w:t>
      </w:r>
      <w:r>
        <w:t>Конференц-зал Библиотеки Серебряного века (ул. Казанская, 59);</w:t>
      </w:r>
    </w:p>
    <w:p w:rsidR="00F514DF" w:rsidRDefault="00F514DF" w:rsidP="00F514DF">
      <w:pPr>
        <w:pStyle w:val="a3"/>
      </w:pPr>
      <w:r>
        <w:rPr>
          <w:rStyle w:val="a5"/>
        </w:rPr>
        <w:t>Секция «Купцы – благотворители и просветители»</w:t>
      </w:r>
      <w:r>
        <w:t xml:space="preserve"> Факультет психологии и педагогики ЕИ КФУ (ул. Казанская, 23а);</w:t>
      </w:r>
    </w:p>
    <w:p w:rsidR="00F514DF" w:rsidRDefault="00F514DF" w:rsidP="00F514DF">
      <w:pPr>
        <w:pStyle w:val="a3"/>
      </w:pPr>
      <w:r>
        <w:rPr>
          <w:rStyle w:val="a5"/>
        </w:rPr>
        <w:lastRenderedPageBreak/>
        <w:t xml:space="preserve">Секция «Музей в моей жизни» </w:t>
      </w:r>
      <w:r>
        <w:t>Музей уездной медицины им. В.М.Бехтерева (проспект Нефтяников, 111а).</w:t>
      </w:r>
    </w:p>
    <w:p w:rsidR="00F514DF" w:rsidRDefault="00F514DF" w:rsidP="00F514DF">
      <w:pPr>
        <w:pStyle w:val="a3"/>
      </w:pPr>
      <w:r>
        <w:rPr>
          <w:rStyle w:val="a4"/>
        </w:rPr>
        <w:t>11.30 – 12.00</w:t>
      </w:r>
      <w:r>
        <w:t xml:space="preserve"> Чаепитие для участников конференции (по местам работы секций).</w:t>
      </w:r>
    </w:p>
    <w:p w:rsidR="00F514DF" w:rsidRDefault="00F514DF" w:rsidP="00F514DF">
      <w:pPr>
        <w:pStyle w:val="a3"/>
      </w:pPr>
      <w:r>
        <w:rPr>
          <w:rStyle w:val="a4"/>
        </w:rPr>
        <w:t>12.00 – 14.00</w:t>
      </w:r>
      <w:r>
        <w:t xml:space="preserve"> Продолжение работы конференции.</w:t>
      </w:r>
    </w:p>
    <w:p w:rsidR="00F514DF" w:rsidRDefault="00F514DF" w:rsidP="00F514DF">
      <w:pPr>
        <w:pStyle w:val="a3"/>
      </w:pPr>
      <w:r>
        <w:rPr>
          <w:rStyle w:val="a4"/>
        </w:rPr>
        <w:t>14.00 – 14.30</w:t>
      </w:r>
      <w:r>
        <w:t xml:space="preserve"> Чаепитие для участников конференции (по местам работы секций).</w:t>
      </w:r>
    </w:p>
    <w:p w:rsidR="00F514DF" w:rsidRDefault="00F514DF" w:rsidP="00F514DF">
      <w:pPr>
        <w:pStyle w:val="a3"/>
      </w:pPr>
      <w:r>
        <w:rPr>
          <w:rStyle w:val="a4"/>
        </w:rPr>
        <w:t>14.00 – 14.30</w:t>
      </w:r>
      <w:r>
        <w:t xml:space="preserve"> Подведение итогов конференции.</w:t>
      </w:r>
    </w:p>
    <w:p w:rsidR="00F514DF" w:rsidRDefault="00F514DF" w:rsidP="00F514DF">
      <w:pPr>
        <w:pStyle w:val="a3"/>
      </w:pPr>
      <w:r>
        <w:rPr>
          <w:rStyle w:val="a4"/>
        </w:rPr>
        <w:t>14.30 – 15.00</w:t>
      </w:r>
      <w:r>
        <w:t xml:space="preserve"> </w:t>
      </w:r>
      <w:proofErr w:type="spellStart"/>
      <w:r>
        <w:t>Трансфер</w:t>
      </w:r>
      <w:proofErr w:type="spellEnd"/>
      <w:r>
        <w:t xml:space="preserve"> участников конференции в здание факультета психологии и педагогики </w:t>
      </w:r>
      <w:proofErr w:type="spellStart"/>
      <w:r>
        <w:t>Елабужского</w:t>
      </w:r>
      <w:proofErr w:type="spellEnd"/>
      <w:r>
        <w:t xml:space="preserve"> института КФУ (ул. </w:t>
      </w:r>
      <w:proofErr w:type="gramStart"/>
      <w:r>
        <w:t>Казанская</w:t>
      </w:r>
      <w:proofErr w:type="gramEnd"/>
      <w:r>
        <w:t>, 23а).</w:t>
      </w:r>
    </w:p>
    <w:p w:rsidR="00F514DF" w:rsidRDefault="00F514DF" w:rsidP="00F514DF">
      <w:pPr>
        <w:pStyle w:val="a3"/>
      </w:pPr>
      <w:r>
        <w:rPr>
          <w:rStyle w:val="a4"/>
        </w:rPr>
        <w:t>15.00 – 16.30</w:t>
      </w:r>
      <w:r>
        <w:t xml:space="preserve"> Торжественное закрытие конференции. Награждение победителей конференции.</w:t>
      </w:r>
    </w:p>
    <w:p w:rsidR="00FE17F2" w:rsidRDefault="00FE17F2"/>
    <w:sectPr w:rsidR="00FE17F2" w:rsidSect="00FE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4DF"/>
    <w:rsid w:val="00F514DF"/>
    <w:rsid w:val="00FE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F2"/>
  </w:style>
  <w:style w:type="paragraph" w:styleId="2">
    <w:name w:val="heading 2"/>
    <w:basedOn w:val="a"/>
    <w:link w:val="20"/>
    <w:qFormat/>
    <w:rsid w:val="00F51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1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5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514DF"/>
    <w:rPr>
      <w:b/>
      <w:bCs/>
    </w:rPr>
  </w:style>
  <w:style w:type="character" w:styleId="a5">
    <w:name w:val="Emphasis"/>
    <w:basedOn w:val="a0"/>
    <w:qFormat/>
    <w:rsid w:val="00F514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2013-01-21T12:15:00Z</dcterms:created>
  <dcterms:modified xsi:type="dcterms:W3CDTF">2013-01-21T12:15:00Z</dcterms:modified>
</cp:coreProperties>
</file>